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6A7BE" w14:textId="77777777" w:rsidR="003D06EF" w:rsidRDefault="00A76988" w:rsidP="00A76988">
      <w:r w:rsidRPr="00A76988">
        <w:t> </w:t>
      </w:r>
    </w:p>
    <w:p w14:paraId="5FB7A76A" w14:textId="295AC725" w:rsidR="00A76988" w:rsidRPr="00A76988" w:rsidRDefault="00A76988" w:rsidP="00A76988">
      <w:r w:rsidRPr="00A76988">
        <w:rPr>
          <w:b/>
          <w:bCs/>
        </w:rPr>
        <w:t>Job Title </w:t>
      </w:r>
      <w:r w:rsidRPr="00A76988">
        <w:t> </w:t>
      </w:r>
    </w:p>
    <w:p w14:paraId="239E8446" w14:textId="77777777" w:rsidR="00A76988" w:rsidRDefault="00A76988" w:rsidP="00A76988">
      <w:r w:rsidRPr="00A76988">
        <w:t>Public Health Integration and Development Officer </w:t>
      </w:r>
    </w:p>
    <w:p w14:paraId="124E826E" w14:textId="77777777" w:rsidR="00A76988" w:rsidRPr="00A76988" w:rsidRDefault="00A76988" w:rsidP="00A76988"/>
    <w:p w14:paraId="603AF7B7" w14:textId="68EE81B6" w:rsidR="00A76988" w:rsidRPr="00A76988" w:rsidRDefault="00A76988" w:rsidP="00A76988">
      <w:r w:rsidRPr="00A76988">
        <w:rPr>
          <w:b/>
          <w:bCs/>
        </w:rPr>
        <w:t>Contract:</w:t>
      </w:r>
      <w:r w:rsidRPr="00A76988">
        <w:t> 18-month fixed-term (reviewed at 6 and 12 months) </w:t>
      </w:r>
    </w:p>
    <w:p w14:paraId="579C60B8" w14:textId="20F31576" w:rsidR="00A76988" w:rsidRDefault="00A76988" w:rsidP="00A76988">
      <w:r w:rsidRPr="00A76988">
        <w:rPr>
          <w:b/>
          <w:bCs/>
        </w:rPr>
        <w:t>Location: </w:t>
      </w:r>
      <w:r w:rsidRPr="00A76988">
        <w:t> Hybrid working: Home and office working in Welwyn/Stevenage, with travel across Hertfordshire </w:t>
      </w:r>
    </w:p>
    <w:p w14:paraId="791A4C7B" w14:textId="77777777" w:rsidR="00A76988" w:rsidRPr="00A76988" w:rsidRDefault="00A76988" w:rsidP="00A76988"/>
    <w:p w14:paraId="25376722" w14:textId="77777777" w:rsidR="00A76988" w:rsidRPr="00A76988" w:rsidRDefault="00A76988" w:rsidP="00A76988">
      <w:r w:rsidRPr="00A76988">
        <w:rPr>
          <w:b/>
          <w:bCs/>
        </w:rPr>
        <w:t>Organisation </w:t>
      </w:r>
      <w:r w:rsidRPr="00A76988">
        <w:t> </w:t>
      </w:r>
    </w:p>
    <w:p w14:paraId="597C5998" w14:textId="77777777" w:rsidR="00A76988" w:rsidRDefault="00A76988" w:rsidP="00A76988">
      <w:r w:rsidRPr="00A76988">
        <w:t>Community Pharmacy Hertfordshire (CPH) (host organisation) Hertfordshire Public Health (strategic partner)  </w:t>
      </w:r>
    </w:p>
    <w:p w14:paraId="530E7F74" w14:textId="77777777" w:rsidR="00A76988" w:rsidRPr="00A76988" w:rsidRDefault="00A76988" w:rsidP="00A76988"/>
    <w:p w14:paraId="1285F8AF" w14:textId="77777777" w:rsidR="00A76988" w:rsidRPr="00A76988" w:rsidRDefault="00A76988" w:rsidP="00A76988">
      <w:r w:rsidRPr="00A76988">
        <w:rPr>
          <w:b/>
          <w:bCs/>
        </w:rPr>
        <w:t>Responsible to </w:t>
      </w:r>
      <w:r w:rsidRPr="00A76988">
        <w:t> </w:t>
      </w:r>
    </w:p>
    <w:p w14:paraId="38A20A98" w14:textId="77777777" w:rsidR="00A76988" w:rsidRPr="00A76988" w:rsidRDefault="00A76988" w:rsidP="00A76988">
      <w:r w:rsidRPr="00A76988">
        <w:t>CPH Deputy Chief Officer  </w:t>
      </w:r>
    </w:p>
    <w:p w14:paraId="3B7D4BD3" w14:textId="39531594" w:rsidR="00A76988" w:rsidRDefault="00A76988" w:rsidP="00A76988">
      <w:r w:rsidRPr="00A76988">
        <w:t xml:space="preserve">The postholder will be employed and hosted by Community Pharmacy Hertfordshire, with strategic oversight, support and alignment provided by Hertfordshire County Council Public Health. The postholder will work closely with Public Health project leads to ensure effective </w:t>
      </w:r>
      <w:r w:rsidR="003D06EF">
        <w:t>d</w:t>
      </w:r>
      <w:r w:rsidRPr="00A76988">
        <w:t>elivery, monitoring and evaluation of agreed objectives. </w:t>
      </w:r>
    </w:p>
    <w:p w14:paraId="1E25B409" w14:textId="77777777" w:rsidR="00A76988" w:rsidRPr="00A76988" w:rsidRDefault="00A76988" w:rsidP="00A76988"/>
    <w:p w14:paraId="50D2B8FD" w14:textId="77777777" w:rsidR="00A76988" w:rsidRPr="00A76988" w:rsidRDefault="00A76988" w:rsidP="00A76988">
      <w:r w:rsidRPr="00A76988">
        <w:rPr>
          <w:b/>
          <w:bCs/>
        </w:rPr>
        <w:t>Job Purpose </w:t>
      </w:r>
      <w:r w:rsidRPr="00A76988">
        <w:t> </w:t>
      </w:r>
    </w:p>
    <w:p w14:paraId="3F0FABDC" w14:textId="77777777" w:rsidR="00A76988" w:rsidRDefault="00A76988" w:rsidP="00A76988">
      <w:r w:rsidRPr="00A76988">
        <w:t>This post is funded by Hertfordshire County Council Public Health to support the development, mapping, and strengthening of community pharmacy-delivered public health services across Hertfordshire. Hosted by Community Pharmacy Hertfordshire, the postholder will work as a key system connector between CPH, Hertfordshire Public Health and community pharmacy contractors. </w:t>
      </w:r>
    </w:p>
    <w:p w14:paraId="2E1CCE8D" w14:textId="77777777" w:rsidR="003D06EF" w:rsidRPr="00A76988" w:rsidRDefault="003D06EF" w:rsidP="00A76988"/>
    <w:p w14:paraId="5740EA9E" w14:textId="77777777" w:rsidR="00A76988" w:rsidRPr="00A76988" w:rsidRDefault="00A76988" w:rsidP="00A76988">
      <w:r w:rsidRPr="00A76988">
        <w:t>To support the development, mapping, and strengthening of community pharmacy-delivered public health services across Hertfordshire. The postholder will act as a system influencer within Public Health to ensure the pharmacy network is positioned as a primary delivery partner for new and existing clinical services. They will develop a clear understanding of current community pharmacy public health provision  </w:t>
      </w:r>
    </w:p>
    <w:p w14:paraId="7075851D" w14:textId="77777777" w:rsidR="00A76988" w:rsidRPr="00A76988" w:rsidRDefault="00A76988" w:rsidP="00A5667B">
      <w:pPr>
        <w:numPr>
          <w:ilvl w:val="0"/>
          <w:numId w:val="1"/>
        </w:numPr>
      </w:pPr>
      <w:r w:rsidRPr="00A76988">
        <w:t>identifying variation, gaps, and inequalities in service delivery  </w:t>
      </w:r>
    </w:p>
    <w:p w14:paraId="6780A1F1" w14:textId="77777777" w:rsidR="00A76988" w:rsidRPr="00A76988" w:rsidRDefault="00A76988" w:rsidP="00A5667B">
      <w:pPr>
        <w:numPr>
          <w:ilvl w:val="0"/>
          <w:numId w:val="2"/>
        </w:numPr>
      </w:pPr>
      <w:r w:rsidRPr="00A76988">
        <w:t>supporting the design and delivery of focused, locally defined pilot interventions </w:t>
      </w:r>
    </w:p>
    <w:p w14:paraId="4CD196DB" w14:textId="77777777" w:rsidR="00A76988" w:rsidRPr="00A76988" w:rsidRDefault="00A76988" w:rsidP="00A5667B">
      <w:pPr>
        <w:numPr>
          <w:ilvl w:val="0"/>
          <w:numId w:val="3"/>
        </w:numPr>
      </w:pPr>
      <w:r w:rsidRPr="00A76988">
        <w:t>contributing to the development of a local Healthy Pharmacy Framework </w:t>
      </w:r>
    </w:p>
    <w:p w14:paraId="1F953683" w14:textId="77777777" w:rsidR="00A76988" w:rsidRPr="00A76988" w:rsidRDefault="00A76988" w:rsidP="00A76988">
      <w:r w:rsidRPr="00A76988">
        <w:t> </w:t>
      </w:r>
    </w:p>
    <w:p w14:paraId="3A590918" w14:textId="77777777" w:rsidR="00A76988" w:rsidRPr="00A76988" w:rsidRDefault="00A76988" w:rsidP="00A76988">
      <w:r w:rsidRPr="00A76988">
        <w:rPr>
          <w:lang w:val="en-US"/>
        </w:rPr>
        <w:t>This would result in creating high-quality public health hubs within the community. </w:t>
      </w:r>
      <w:r w:rsidRPr="00A76988">
        <w:t> The postholder will work collaboratively across Community Pharmacy Hertfordshire, Hertfordshire Public Health, and community pharmacy contractors and act as a key liaison and system connector, supporting pharmacies to deliver high-quality, sustainable and equitable public health services aligned to local population health priorities.  </w:t>
      </w:r>
    </w:p>
    <w:p w14:paraId="04BEBED4" w14:textId="77777777" w:rsidR="00A76988" w:rsidRPr="00A76988" w:rsidRDefault="00A76988" w:rsidP="00A76988">
      <w:r w:rsidRPr="00A76988">
        <w:t> </w:t>
      </w:r>
    </w:p>
    <w:p w14:paraId="24AB8E14" w14:textId="77777777" w:rsidR="00A76988" w:rsidRDefault="00A76988" w:rsidP="00A76988">
      <w:r w:rsidRPr="00A76988">
        <w:t> </w:t>
      </w:r>
    </w:p>
    <w:p w14:paraId="55DCFAC7" w14:textId="77777777" w:rsidR="00A76988" w:rsidRDefault="00A76988" w:rsidP="00A76988"/>
    <w:p w14:paraId="64765E8B" w14:textId="77777777" w:rsidR="00A76988" w:rsidRPr="003D06EF" w:rsidRDefault="00A76988" w:rsidP="00A76988">
      <w:pPr>
        <w:rPr>
          <w:sz w:val="28"/>
          <w:szCs w:val="28"/>
        </w:rPr>
      </w:pPr>
      <w:r w:rsidRPr="003D06EF">
        <w:rPr>
          <w:b/>
          <w:bCs/>
          <w:sz w:val="28"/>
          <w:szCs w:val="28"/>
        </w:rPr>
        <w:lastRenderedPageBreak/>
        <w:t>Key Responsibilities </w:t>
      </w:r>
      <w:r w:rsidRPr="003D06EF">
        <w:rPr>
          <w:sz w:val="28"/>
          <w:szCs w:val="28"/>
        </w:rPr>
        <w:t> </w:t>
      </w:r>
    </w:p>
    <w:p w14:paraId="60344E3C" w14:textId="32120E4F" w:rsidR="00A76988" w:rsidRPr="00A76988" w:rsidRDefault="00A76988" w:rsidP="00A76988">
      <w:r w:rsidRPr="00A76988">
        <w:rPr>
          <w:b/>
          <w:bCs/>
        </w:rPr>
        <w:t>Public Health &amp; System Leadership </w:t>
      </w:r>
      <w:r w:rsidRPr="00A76988">
        <w:t> </w:t>
      </w:r>
    </w:p>
    <w:p w14:paraId="51AA4251" w14:textId="77777777" w:rsidR="00A76988" w:rsidRPr="00A76988" w:rsidRDefault="00A76988" w:rsidP="00A5667B">
      <w:pPr>
        <w:numPr>
          <w:ilvl w:val="0"/>
          <w:numId w:val="4"/>
        </w:numPr>
      </w:pPr>
      <w:r w:rsidRPr="00A76988">
        <w:t>Actively influence Hertfordshire Public Health strategic planning to ensure the community pharmacy's role is expanded beyond coordination into high-impact service delivery </w:t>
      </w:r>
    </w:p>
    <w:p w14:paraId="0BBEF432" w14:textId="77777777" w:rsidR="00A76988" w:rsidRPr="00A76988" w:rsidRDefault="00A76988" w:rsidP="00A5667B">
      <w:pPr>
        <w:numPr>
          <w:ilvl w:val="0"/>
          <w:numId w:val="5"/>
        </w:numPr>
      </w:pPr>
      <w:r w:rsidRPr="00A76988">
        <w:t>Champion and strengthen the role of community pharmacy-delivered public health services across Hertfordshire. </w:t>
      </w:r>
    </w:p>
    <w:p w14:paraId="37AAE2AE" w14:textId="77777777" w:rsidR="00A76988" w:rsidRPr="00A76988" w:rsidRDefault="00A76988" w:rsidP="00A5667B">
      <w:pPr>
        <w:numPr>
          <w:ilvl w:val="0"/>
          <w:numId w:val="6"/>
        </w:numPr>
      </w:pPr>
      <w:r w:rsidRPr="00A76988">
        <w:t>Embed local public health priorities within community pharmacies and support the deliverance of commissioned public health programmes </w:t>
      </w:r>
    </w:p>
    <w:p w14:paraId="31C6EFC0" w14:textId="77777777" w:rsidR="00A76988" w:rsidRPr="00A76988" w:rsidRDefault="00A76988" w:rsidP="00A5667B">
      <w:pPr>
        <w:numPr>
          <w:ilvl w:val="0"/>
          <w:numId w:val="7"/>
        </w:numPr>
      </w:pPr>
      <w:r w:rsidRPr="00A76988">
        <w:t>Contribute to strategic planning processes including Pharmaceutical Needs Assessments (PNAs) and JSNAs </w:t>
      </w:r>
    </w:p>
    <w:p w14:paraId="37E8579E" w14:textId="77777777" w:rsidR="00A76988" w:rsidRPr="00A76988" w:rsidRDefault="00A76988" w:rsidP="00A5667B">
      <w:pPr>
        <w:numPr>
          <w:ilvl w:val="0"/>
          <w:numId w:val="8"/>
        </w:numPr>
      </w:pPr>
      <w:r w:rsidRPr="00A76988">
        <w:t>Strengthen communication channels between community pharmacies, Community Pharmacy Hertfordshire and Hertfordshire Public Health. </w:t>
      </w:r>
    </w:p>
    <w:p w14:paraId="67760B15" w14:textId="77777777" w:rsidR="00A76988" w:rsidRPr="00A76988" w:rsidRDefault="00A76988" w:rsidP="00A76988">
      <w:r w:rsidRPr="00A76988">
        <w:t> </w:t>
      </w:r>
    </w:p>
    <w:p w14:paraId="6A61A78D" w14:textId="4CE02CE1" w:rsidR="00A76988" w:rsidRPr="00A76988" w:rsidRDefault="00A76988" w:rsidP="00A76988">
      <w:r w:rsidRPr="00A76988">
        <w:rPr>
          <w:b/>
          <w:bCs/>
        </w:rPr>
        <w:t>Partnership Working &amp; Community Engagement </w:t>
      </w:r>
      <w:r w:rsidRPr="00A76988">
        <w:t> </w:t>
      </w:r>
    </w:p>
    <w:p w14:paraId="3F65C023" w14:textId="77777777" w:rsidR="00A76988" w:rsidRPr="00A76988" w:rsidRDefault="00A76988" w:rsidP="00A5667B">
      <w:pPr>
        <w:numPr>
          <w:ilvl w:val="0"/>
          <w:numId w:val="9"/>
        </w:numPr>
      </w:pPr>
      <w:r w:rsidRPr="00A76988">
        <w:t>Build and maintain positive relationships with pharmacy teams, acting as a supportive link between pharmacies, the Council and service partners.  </w:t>
      </w:r>
    </w:p>
    <w:p w14:paraId="3D88D87B" w14:textId="77777777" w:rsidR="00A76988" w:rsidRPr="00A76988" w:rsidRDefault="00A76988" w:rsidP="00A5667B">
      <w:pPr>
        <w:numPr>
          <w:ilvl w:val="0"/>
          <w:numId w:val="10"/>
        </w:numPr>
      </w:pPr>
      <w:r w:rsidRPr="00A76988">
        <w:t>Support and encourage pharmacies to connect and signpost to broader health and wellbeing services available in their local communities. </w:t>
      </w:r>
    </w:p>
    <w:p w14:paraId="45E5B163" w14:textId="77777777" w:rsidR="00A76988" w:rsidRPr="00A76988" w:rsidRDefault="00A76988" w:rsidP="00A5667B">
      <w:pPr>
        <w:numPr>
          <w:ilvl w:val="0"/>
          <w:numId w:val="11"/>
        </w:numPr>
      </w:pPr>
      <w:r w:rsidRPr="00A76988">
        <w:t>Identify barriers to service delivery and work collaboratively to find solutions. </w:t>
      </w:r>
    </w:p>
    <w:p w14:paraId="17D3007A" w14:textId="77777777" w:rsidR="00A76988" w:rsidRPr="00A76988" w:rsidRDefault="00A76988" w:rsidP="00A5667B">
      <w:pPr>
        <w:numPr>
          <w:ilvl w:val="0"/>
          <w:numId w:val="12"/>
        </w:numPr>
      </w:pPr>
      <w:r w:rsidRPr="00A76988">
        <w:t>Support community engagement and outreach activity to reduce health inequalities.  </w:t>
      </w:r>
    </w:p>
    <w:p w14:paraId="14C6162C" w14:textId="77777777" w:rsidR="00A76988" w:rsidRPr="00A76988" w:rsidRDefault="00A76988" w:rsidP="00A76988">
      <w:r w:rsidRPr="00A76988">
        <w:t> </w:t>
      </w:r>
    </w:p>
    <w:p w14:paraId="4A32758F" w14:textId="01D2A73B" w:rsidR="00A76988" w:rsidRPr="00A76988" w:rsidRDefault="00A76988" w:rsidP="00A76988">
      <w:r w:rsidRPr="00A76988">
        <w:rPr>
          <w:b/>
          <w:bCs/>
        </w:rPr>
        <w:t>Quality Improvement, &amp; Evaluation </w:t>
      </w:r>
      <w:r w:rsidRPr="00A76988">
        <w:t> </w:t>
      </w:r>
    </w:p>
    <w:p w14:paraId="0CD4CDF6" w14:textId="77777777" w:rsidR="00A76988" w:rsidRPr="00A76988" w:rsidRDefault="00A76988" w:rsidP="00A5667B">
      <w:pPr>
        <w:numPr>
          <w:ilvl w:val="0"/>
          <w:numId w:val="13"/>
        </w:numPr>
      </w:pPr>
      <w:r w:rsidRPr="00A76988">
        <w:t>Support increased uptake and quality improvement in commissioned, pharmacy-delivered Hertfordshire public health services. </w:t>
      </w:r>
    </w:p>
    <w:p w14:paraId="5AEE1621" w14:textId="77777777" w:rsidR="00A76988" w:rsidRPr="00A76988" w:rsidRDefault="00A76988" w:rsidP="00A5667B">
      <w:pPr>
        <w:numPr>
          <w:ilvl w:val="0"/>
          <w:numId w:val="14"/>
        </w:numPr>
      </w:pPr>
      <w:r w:rsidRPr="00A76988">
        <w:t>Support the deliverance of opportunistic public health promotion work in community pharmacies and monitor impact. </w:t>
      </w:r>
    </w:p>
    <w:p w14:paraId="7AD3DFEE" w14:textId="77777777" w:rsidR="00A76988" w:rsidRPr="00A76988" w:rsidRDefault="00A76988" w:rsidP="00A5667B">
      <w:pPr>
        <w:numPr>
          <w:ilvl w:val="0"/>
          <w:numId w:val="15"/>
        </w:numPr>
      </w:pPr>
      <w:r w:rsidRPr="00A76988">
        <w:t>Assist with data collection, reporting and evaluation where required, working cross-organisationally to ensure a collaborative approach between Community Pharmacy Hertfordshire and Hertfordshire Public Health. </w:t>
      </w:r>
    </w:p>
    <w:p w14:paraId="2D42958A" w14:textId="77777777" w:rsidR="00A76988" w:rsidRPr="00A76988" w:rsidRDefault="00A76988" w:rsidP="00A5667B">
      <w:pPr>
        <w:numPr>
          <w:ilvl w:val="0"/>
          <w:numId w:val="16"/>
        </w:numPr>
      </w:pPr>
      <w:r w:rsidRPr="00A76988">
        <w:t>Identify gaps or inequalities in service provision and scope potential solutions.  </w:t>
      </w:r>
    </w:p>
    <w:p w14:paraId="6E6F8E25" w14:textId="77777777" w:rsidR="00A76988" w:rsidRPr="00A76988" w:rsidRDefault="00A76988" w:rsidP="00A5667B">
      <w:pPr>
        <w:numPr>
          <w:ilvl w:val="0"/>
          <w:numId w:val="17"/>
        </w:numPr>
      </w:pPr>
      <w:r w:rsidRPr="00A76988">
        <w:t>Explore longer-term options for joint working to ensure broader sustainability for the interventions outlined within the context of future service development. </w:t>
      </w:r>
    </w:p>
    <w:p w14:paraId="48AD186D" w14:textId="77777777" w:rsidR="00A76988" w:rsidRPr="00A76988" w:rsidRDefault="00A76988" w:rsidP="00A5667B">
      <w:pPr>
        <w:numPr>
          <w:ilvl w:val="0"/>
          <w:numId w:val="18"/>
        </w:numPr>
      </w:pPr>
      <w:r w:rsidRPr="00A76988">
        <w:t>Provide leadership to embed and sustain a local Healthy Pharmacy Framework </w:t>
      </w:r>
    </w:p>
    <w:p w14:paraId="338EF885" w14:textId="77777777" w:rsidR="00A76988" w:rsidRPr="00A76988" w:rsidRDefault="00A76988" w:rsidP="00A5667B">
      <w:pPr>
        <w:numPr>
          <w:ilvl w:val="0"/>
          <w:numId w:val="19"/>
        </w:numPr>
      </w:pPr>
      <w:r w:rsidRPr="00A76988">
        <w:t>Targeted site visits to drive specific service delivery outcomes </w:t>
      </w:r>
    </w:p>
    <w:p w14:paraId="652C42E1" w14:textId="300CAA62" w:rsidR="00A76988" w:rsidRPr="00A76988" w:rsidRDefault="00A76988" w:rsidP="00A76988">
      <w:r w:rsidRPr="00A76988">
        <w:t> </w:t>
      </w:r>
    </w:p>
    <w:p w14:paraId="445D2144" w14:textId="0D5C230A" w:rsidR="00A76988" w:rsidRPr="00A76988" w:rsidRDefault="00A76988" w:rsidP="003D06EF">
      <w:r w:rsidRPr="00A76988">
        <w:rPr>
          <w:b/>
          <w:bCs/>
        </w:rPr>
        <w:t>Workforce Development &amp; Training </w:t>
      </w:r>
      <w:r w:rsidRPr="00A76988">
        <w:t> </w:t>
      </w:r>
    </w:p>
    <w:p w14:paraId="43D20E70" w14:textId="77777777" w:rsidR="00A76988" w:rsidRPr="00A76988" w:rsidRDefault="00A76988" w:rsidP="00A5667B">
      <w:pPr>
        <w:numPr>
          <w:ilvl w:val="0"/>
          <w:numId w:val="20"/>
        </w:numPr>
      </w:pPr>
      <w:r w:rsidRPr="00A76988">
        <w:t>Work with Community Pharmacy Hertfordshire, Hertfordshire Public Health Leads and community pharmacies to identify public health workforce development needs. </w:t>
      </w:r>
    </w:p>
    <w:p w14:paraId="6C80A544" w14:textId="77777777" w:rsidR="00A76988" w:rsidRPr="00A76988" w:rsidRDefault="00A76988" w:rsidP="00A5667B">
      <w:pPr>
        <w:numPr>
          <w:ilvl w:val="0"/>
          <w:numId w:val="21"/>
        </w:numPr>
      </w:pPr>
      <w:r w:rsidRPr="00A76988">
        <w:t>Assist with planning and facilitating training and development to support the deliverance of a local Healthy Pharmacy Framework and Hertfordshire Public Health Services. </w:t>
      </w:r>
    </w:p>
    <w:p w14:paraId="1E5125F4" w14:textId="77777777" w:rsidR="00A76988" w:rsidRPr="00A76988" w:rsidRDefault="00A76988" w:rsidP="00A5667B">
      <w:pPr>
        <w:numPr>
          <w:ilvl w:val="0"/>
          <w:numId w:val="22"/>
        </w:numPr>
      </w:pPr>
      <w:r w:rsidRPr="00A76988">
        <w:t>Support the development of training materials or resources where needed. </w:t>
      </w:r>
    </w:p>
    <w:p w14:paraId="2A29CC0C" w14:textId="77777777" w:rsidR="00A76988" w:rsidRDefault="00A76988" w:rsidP="00A76988">
      <w:r w:rsidRPr="00A76988">
        <w:t> </w:t>
      </w:r>
    </w:p>
    <w:p w14:paraId="312DDBB6" w14:textId="77777777" w:rsidR="003D06EF" w:rsidRDefault="003D06EF" w:rsidP="00A76988"/>
    <w:p w14:paraId="4A9B9857" w14:textId="77777777" w:rsidR="003D06EF" w:rsidRDefault="003D06EF" w:rsidP="00A76988"/>
    <w:p w14:paraId="25046853" w14:textId="77777777" w:rsidR="003D06EF" w:rsidRDefault="003D06EF" w:rsidP="00A76988"/>
    <w:p w14:paraId="187CA83D" w14:textId="77777777" w:rsidR="003D06EF" w:rsidRPr="00A76988" w:rsidRDefault="003D06EF" w:rsidP="00A76988"/>
    <w:p w14:paraId="2085AA00" w14:textId="77777777" w:rsidR="00A76988" w:rsidRPr="003D06EF" w:rsidRDefault="00A76988" w:rsidP="00A76988">
      <w:pPr>
        <w:rPr>
          <w:sz w:val="28"/>
          <w:szCs w:val="28"/>
        </w:rPr>
      </w:pPr>
      <w:r w:rsidRPr="003D06EF">
        <w:rPr>
          <w:b/>
          <w:bCs/>
          <w:sz w:val="28"/>
          <w:szCs w:val="28"/>
        </w:rPr>
        <w:lastRenderedPageBreak/>
        <w:t>Person Specification:</w:t>
      </w:r>
      <w:r w:rsidRPr="003D06EF">
        <w:rPr>
          <w:sz w:val="28"/>
          <w:szCs w:val="28"/>
        </w:rPr>
        <w:t> </w:t>
      </w:r>
    </w:p>
    <w:p w14:paraId="42D779F9" w14:textId="77777777" w:rsidR="00A76988" w:rsidRPr="00A76988" w:rsidRDefault="00A76988" w:rsidP="00A76988">
      <w:r w:rsidRPr="00A76988">
        <w:rPr>
          <w:b/>
          <w:bCs/>
        </w:rPr>
        <w:t>Essential Knowledge and Attributes</w:t>
      </w:r>
      <w:r w:rsidRPr="00A76988">
        <w:t> </w:t>
      </w:r>
    </w:p>
    <w:p w14:paraId="5F6F133B" w14:textId="77777777" w:rsidR="00A76988" w:rsidRPr="00A76988" w:rsidRDefault="00A76988" w:rsidP="00A5667B">
      <w:pPr>
        <w:numPr>
          <w:ilvl w:val="0"/>
          <w:numId w:val="23"/>
        </w:numPr>
      </w:pPr>
      <w:r w:rsidRPr="00A76988">
        <w:t>Strong interpersonal and communication skills. </w:t>
      </w:r>
    </w:p>
    <w:p w14:paraId="4341AD1A" w14:textId="77777777" w:rsidR="00A76988" w:rsidRPr="00A76988" w:rsidRDefault="00A76988" w:rsidP="00A5667B">
      <w:pPr>
        <w:numPr>
          <w:ilvl w:val="0"/>
          <w:numId w:val="24"/>
        </w:numPr>
      </w:pPr>
      <w:r w:rsidRPr="00A76988">
        <w:t>Experience in stakeholder engagement or partnership working. </w:t>
      </w:r>
    </w:p>
    <w:p w14:paraId="499AA326" w14:textId="77777777" w:rsidR="00A76988" w:rsidRPr="00A76988" w:rsidRDefault="00A76988" w:rsidP="00A5667B">
      <w:pPr>
        <w:numPr>
          <w:ilvl w:val="0"/>
          <w:numId w:val="25"/>
        </w:numPr>
      </w:pPr>
      <w:r w:rsidRPr="00A76988">
        <w:t>Understanding of public health or community healthcare environments. </w:t>
      </w:r>
    </w:p>
    <w:p w14:paraId="4C71C770" w14:textId="77777777" w:rsidR="00A76988" w:rsidRPr="00A76988" w:rsidRDefault="00A76988" w:rsidP="00A5667B">
      <w:pPr>
        <w:numPr>
          <w:ilvl w:val="0"/>
          <w:numId w:val="26"/>
        </w:numPr>
      </w:pPr>
      <w:r w:rsidRPr="00A76988">
        <w:t>Ability to work independently, prioritise workload, and manage time effectively. </w:t>
      </w:r>
    </w:p>
    <w:p w14:paraId="43FCFD56" w14:textId="77777777" w:rsidR="00A76988" w:rsidRPr="00A76988" w:rsidRDefault="00A76988" w:rsidP="00A5667B">
      <w:pPr>
        <w:numPr>
          <w:ilvl w:val="0"/>
          <w:numId w:val="27"/>
        </w:numPr>
      </w:pPr>
      <w:r w:rsidRPr="00A76988">
        <w:t>Competent with Microsoft Office (Word, Excel, Teams). </w:t>
      </w:r>
    </w:p>
    <w:p w14:paraId="5B8FAA6D" w14:textId="77777777" w:rsidR="00A76988" w:rsidRPr="00A76988" w:rsidRDefault="00A76988" w:rsidP="00A5667B">
      <w:pPr>
        <w:numPr>
          <w:ilvl w:val="0"/>
          <w:numId w:val="28"/>
        </w:numPr>
      </w:pPr>
      <w:r w:rsidRPr="00A76988">
        <w:t>Well-organised, self-motivated, and confident in report writing. </w:t>
      </w:r>
    </w:p>
    <w:p w14:paraId="3189FDCD" w14:textId="77777777" w:rsidR="00A76988" w:rsidRDefault="00A76988" w:rsidP="00A5667B">
      <w:pPr>
        <w:numPr>
          <w:ilvl w:val="0"/>
          <w:numId w:val="29"/>
        </w:numPr>
      </w:pPr>
      <w:r w:rsidRPr="00A76988">
        <w:t>Willing and able to travel across Hertfordshire. </w:t>
      </w:r>
    </w:p>
    <w:p w14:paraId="4D363BBC" w14:textId="77777777" w:rsidR="003D06EF" w:rsidRPr="00A76988" w:rsidRDefault="003D06EF" w:rsidP="003D06EF"/>
    <w:p w14:paraId="15DA7206" w14:textId="77777777" w:rsidR="00A76988" w:rsidRPr="00A76988" w:rsidRDefault="00A76988" w:rsidP="00A76988">
      <w:r w:rsidRPr="00A76988">
        <w:rPr>
          <w:b/>
          <w:bCs/>
        </w:rPr>
        <w:t>Desirable Experience</w:t>
      </w:r>
      <w:r w:rsidRPr="00A76988">
        <w:t> </w:t>
      </w:r>
    </w:p>
    <w:p w14:paraId="78550DC5" w14:textId="77777777" w:rsidR="00A76988" w:rsidRPr="00A76988" w:rsidRDefault="00A76988" w:rsidP="00A5667B">
      <w:pPr>
        <w:numPr>
          <w:ilvl w:val="0"/>
          <w:numId w:val="30"/>
        </w:numPr>
      </w:pPr>
      <w:r w:rsidRPr="00A76988">
        <w:t>Experience working with or supporting community pharmacies, health or public sector partners. </w:t>
      </w:r>
    </w:p>
    <w:p w14:paraId="71FE243E" w14:textId="77777777" w:rsidR="00A76988" w:rsidRPr="00A76988" w:rsidRDefault="00A76988" w:rsidP="00A5667B">
      <w:pPr>
        <w:numPr>
          <w:ilvl w:val="0"/>
          <w:numId w:val="31"/>
        </w:numPr>
      </w:pPr>
      <w:r w:rsidRPr="00A76988">
        <w:t>Background in project coordination, community engagement, or public health programme delivery. </w:t>
      </w:r>
    </w:p>
    <w:p w14:paraId="3DC14B18" w14:textId="77777777" w:rsidR="00A76988" w:rsidRPr="00A76988" w:rsidRDefault="00A76988" w:rsidP="00A5667B">
      <w:pPr>
        <w:numPr>
          <w:ilvl w:val="0"/>
          <w:numId w:val="32"/>
        </w:numPr>
      </w:pPr>
      <w:r w:rsidRPr="00A76988">
        <w:t>Experience in data monitoring, reporting, or evaluation. </w:t>
      </w:r>
    </w:p>
    <w:p w14:paraId="3B6AB933" w14:textId="77777777" w:rsidR="00A76988" w:rsidRDefault="00A76988" w:rsidP="00A5667B">
      <w:pPr>
        <w:numPr>
          <w:ilvl w:val="0"/>
          <w:numId w:val="33"/>
        </w:numPr>
      </w:pPr>
      <w:r w:rsidRPr="00A76988">
        <w:t>Familiarity with NHS structures and/or Local Authority public health commissioning </w:t>
      </w:r>
    </w:p>
    <w:p w14:paraId="3FB86910" w14:textId="77777777" w:rsidR="003D06EF" w:rsidRPr="00A76988" w:rsidRDefault="003D06EF" w:rsidP="003D06EF"/>
    <w:p w14:paraId="084FBF6F" w14:textId="77777777" w:rsidR="00A76988" w:rsidRPr="00A76988" w:rsidRDefault="00A76988" w:rsidP="00A76988">
      <w:r w:rsidRPr="00A76988">
        <w:rPr>
          <w:b/>
          <w:bCs/>
        </w:rPr>
        <w:t>Other Requirements</w:t>
      </w:r>
      <w:r w:rsidRPr="00A76988">
        <w:t> </w:t>
      </w:r>
    </w:p>
    <w:p w14:paraId="766FB9FF" w14:textId="77777777" w:rsidR="00A76988" w:rsidRPr="00A76988" w:rsidRDefault="00A76988" w:rsidP="00A5667B">
      <w:pPr>
        <w:numPr>
          <w:ilvl w:val="0"/>
          <w:numId w:val="34"/>
        </w:numPr>
      </w:pPr>
      <w:r w:rsidRPr="00A76988">
        <w:t>Valid UK driving licence and ability to travel across the county. </w:t>
      </w:r>
    </w:p>
    <w:p w14:paraId="373F6013" w14:textId="77777777" w:rsidR="00A76988" w:rsidRPr="00A76988" w:rsidRDefault="00A76988" w:rsidP="00A5667B">
      <w:pPr>
        <w:numPr>
          <w:ilvl w:val="0"/>
          <w:numId w:val="35"/>
        </w:numPr>
      </w:pPr>
      <w:r w:rsidRPr="00A76988">
        <w:t>Occasional evening or weekend work may be required to support training or events </w:t>
      </w:r>
    </w:p>
    <w:p w14:paraId="15559D3C" w14:textId="77777777" w:rsidR="00A76988" w:rsidRPr="00A76988" w:rsidRDefault="00A76988" w:rsidP="00A76988">
      <w:r w:rsidRPr="00A76988">
        <w:t> </w:t>
      </w:r>
    </w:p>
    <w:p w14:paraId="6872A9A9" w14:textId="1A12D4D8" w:rsidR="00793DF4" w:rsidRDefault="00793DF4" w:rsidP="00965BCA"/>
    <w:p w14:paraId="62DFFE3D" w14:textId="77777777" w:rsidR="00DE1B8C" w:rsidRDefault="00DE1B8C" w:rsidP="00965BCA"/>
    <w:p w14:paraId="3E6145F6" w14:textId="77777777" w:rsidR="00DE1B8C" w:rsidRDefault="00DE1B8C" w:rsidP="00965BCA"/>
    <w:p w14:paraId="237BC0F8" w14:textId="77777777" w:rsidR="00DE1B8C" w:rsidRDefault="00DE1B8C" w:rsidP="00965BCA"/>
    <w:p w14:paraId="6016AC3F" w14:textId="77777777" w:rsidR="00DE1B8C" w:rsidRPr="00965BCA" w:rsidRDefault="00DE1B8C" w:rsidP="00965BCA"/>
    <w:sectPr w:rsidR="00DE1B8C" w:rsidRPr="00965BCA" w:rsidSect="00D974AD">
      <w:headerReference w:type="even" r:id="rId11"/>
      <w:headerReference w:type="default" r:id="rId12"/>
      <w:footerReference w:type="even" r:id="rId13"/>
      <w:footerReference w:type="default" r:id="rId14"/>
      <w:headerReference w:type="first" r:id="rId15"/>
      <w:footerReference w:type="first" r:id="rId16"/>
      <w:pgSz w:w="11906" w:h="16838"/>
      <w:pgMar w:top="1418" w:right="1134" w:bottom="1134" w:left="1134"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36144" w14:textId="77777777" w:rsidR="00A5667B" w:rsidRDefault="00A5667B" w:rsidP="000009E6">
      <w:r>
        <w:separator/>
      </w:r>
    </w:p>
  </w:endnote>
  <w:endnote w:type="continuationSeparator" w:id="0">
    <w:p w14:paraId="54A72384" w14:textId="77777777" w:rsidR="00A5667B" w:rsidRDefault="00A5667B" w:rsidP="00000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M Sans">
    <w:charset w:val="00"/>
    <w:family w:val="auto"/>
    <w:pitch w:val="variable"/>
    <w:sig w:usb0="8000002F" w:usb1="5000205B" w:usb2="00000000" w:usb3="00000000" w:csb0="00000093"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D023F" w14:textId="77777777" w:rsidR="00664789" w:rsidRDefault="006647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FFA57" w14:textId="77777777" w:rsidR="002477A0" w:rsidRDefault="00A6040C" w:rsidP="004758C6">
    <w:pPr>
      <w:rPr>
        <w:rFonts w:ascii="DM Sans" w:hAnsi="DM Sans" w:cs="Arial"/>
        <w:color w:val="106B62"/>
        <w:sz w:val="20"/>
        <w:szCs w:val="20"/>
        <w:lang w:eastAsia="en-GB"/>
      </w:rPr>
    </w:pPr>
    <w:r w:rsidRPr="00FB03C3">
      <w:rPr>
        <w:noProof/>
        <w:color w:val="0072CE" w:themeColor="text1"/>
      </w:rPr>
      <mc:AlternateContent>
        <mc:Choice Requires="wps">
          <w:drawing>
            <wp:anchor distT="0" distB="0" distL="114300" distR="114300" simplePos="0" relativeHeight="251660288" behindDoc="0" locked="0" layoutInCell="1" allowOverlap="1" wp14:anchorId="5A758C79" wp14:editId="6A9AEC66">
              <wp:simplePos x="0" y="0"/>
              <wp:positionH relativeFrom="column">
                <wp:posOffset>5837555</wp:posOffset>
              </wp:positionH>
              <wp:positionV relativeFrom="paragraph">
                <wp:posOffset>-69215</wp:posOffset>
              </wp:positionV>
              <wp:extent cx="1828800" cy="1828800"/>
              <wp:effectExtent l="0" t="0" r="0" b="3810"/>
              <wp:wrapSquare wrapText="bothSides"/>
              <wp:docPr id="284877836"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4E3E8215" w14:textId="3E7E50DF" w:rsidR="002477A0" w:rsidRPr="008307F3" w:rsidRDefault="006712F5" w:rsidP="002477A0">
                          <w:pPr>
                            <w:pStyle w:val="Header"/>
                            <w:spacing w:before="600"/>
                            <w:rPr>
                              <w:rFonts w:ascii="DM Sans" w:hAnsi="DM Sans"/>
                              <w:b/>
                              <w:bCs/>
                              <w:noProof/>
                              <w:color w:val="0072CE" w:themeColor="text1"/>
                              <w:sz w:val="20"/>
                              <w:szCs w:val="20"/>
                            </w:rPr>
                          </w:pPr>
                          <w:r>
                            <w:rPr>
                              <w:rFonts w:ascii="DM Sans" w:hAnsi="DM Sans"/>
                              <w:b/>
                              <w:bCs/>
                              <w:color w:val="0072CE" w:themeColor="text1"/>
                              <w:sz w:val="20"/>
                              <w:szCs w:val="20"/>
                            </w:rPr>
                            <w:t>cpherts</w:t>
                          </w:r>
                          <w:r w:rsidR="002477A0" w:rsidRPr="008307F3">
                            <w:rPr>
                              <w:rFonts w:ascii="DM Sans" w:hAnsi="DM Sans"/>
                              <w:b/>
                              <w:bCs/>
                              <w:color w:val="0072CE" w:themeColor="text1"/>
                              <w:sz w:val="20"/>
                              <w:szCs w:val="20"/>
                            </w:rPr>
                            <w:t>.org.uk</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A758C79" id="_x0000_t202" coordsize="21600,21600" o:spt="202" path="m,l,21600r21600,l21600,xe">
              <v:stroke joinstyle="miter"/>
              <v:path gradientshapeok="t" o:connecttype="rect"/>
            </v:shapetype>
            <v:shape id="Text Box 1" o:spid="_x0000_s1026" type="#_x0000_t202" style="position:absolute;margin-left:459.65pt;margin-top:-5.45pt;width:2in;height:2in;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" filled="f" stroked="f" strokeweight=".5pt">
              <v:textbox style="mso-fit-shape-to-text:t">
                <w:txbxContent>
                  <w:p w14:paraId="4E3E8215" w14:textId="3E7E50DF" w:rsidR="002477A0" w:rsidRPr="008307F3" w:rsidRDefault="006712F5" w:rsidP="002477A0">
                    <w:pPr>
                      <w:pStyle w:val="Header"/>
                      <w:spacing w:before="600"/>
                      <w:rPr>
                        <w:rFonts w:ascii="DM Sans" w:hAnsi="DM Sans"/>
                        <w:b/>
                        <w:bCs/>
                        <w:noProof/>
                        <w:color w:val="0072CE" w:themeColor="text1"/>
                        <w:sz w:val="20"/>
                        <w:szCs w:val="20"/>
                      </w:rPr>
                    </w:pPr>
                    <w:r>
                      <w:rPr>
                        <w:rFonts w:ascii="DM Sans" w:hAnsi="DM Sans"/>
                        <w:b/>
                        <w:bCs/>
                        <w:color w:val="0072CE" w:themeColor="text1"/>
                        <w:sz w:val="20"/>
                        <w:szCs w:val="20"/>
                      </w:rPr>
                      <w:t>cpherts</w:t>
                    </w:r>
                    <w:r w:rsidR="002477A0" w:rsidRPr="008307F3">
                      <w:rPr>
                        <w:rFonts w:ascii="DM Sans" w:hAnsi="DM Sans"/>
                        <w:b/>
                        <w:bCs/>
                        <w:color w:val="0072CE" w:themeColor="text1"/>
                        <w:sz w:val="20"/>
                        <w:szCs w:val="20"/>
                      </w:rPr>
                      <w:t>.org.uk</w:t>
                    </w:r>
                  </w:p>
                </w:txbxContent>
              </v:textbox>
              <w10:wrap type="square"/>
            </v:shape>
          </w:pict>
        </mc:Fallback>
      </mc:AlternateContent>
    </w:r>
  </w:p>
  <w:p w14:paraId="25738677" w14:textId="77777777" w:rsidR="002477A0" w:rsidRDefault="002477A0" w:rsidP="002477A0">
    <w:pPr>
      <w:rPr>
        <w:rFonts w:ascii="DM Sans" w:hAnsi="DM Sans" w:cs="Arial"/>
        <w:color w:val="106B62"/>
        <w:sz w:val="20"/>
        <w:szCs w:val="20"/>
        <w:lang w:eastAsia="en-GB"/>
      </w:rPr>
    </w:pPr>
  </w:p>
  <w:p w14:paraId="5BFA592C" w14:textId="68E07D75" w:rsidR="000009E6" w:rsidRPr="00FB03C3" w:rsidRDefault="00A6040C" w:rsidP="002477A0">
    <w:pPr>
      <w:rPr>
        <w:rFonts w:ascii="DM Sans" w:hAnsi="DM Sans"/>
        <w:color w:val="0072CE" w:themeColor="text1"/>
        <w:sz w:val="20"/>
        <w:szCs w:val="20"/>
      </w:rPr>
    </w:pPr>
    <w:r w:rsidRPr="00FB03C3">
      <w:rPr>
        <w:noProof/>
        <w:color w:val="0072CE" w:themeColor="text1"/>
      </w:rPr>
      <w:drawing>
        <wp:anchor distT="0" distB="0" distL="114300" distR="114300" simplePos="0" relativeHeight="251658240" behindDoc="0" locked="0" layoutInCell="1" allowOverlap="1" wp14:anchorId="546BFB37" wp14:editId="4D9157FA">
          <wp:simplePos x="0" y="0"/>
          <wp:positionH relativeFrom="column">
            <wp:posOffset>5553710</wp:posOffset>
          </wp:positionH>
          <wp:positionV relativeFrom="paragraph">
            <wp:posOffset>14605</wp:posOffset>
          </wp:positionV>
          <wp:extent cx="280670" cy="291465"/>
          <wp:effectExtent l="0" t="0" r="5080" b="0"/>
          <wp:wrapNone/>
          <wp:docPr id="1831299000" name="Picture 1831299000" descr="A picture containing font, graphic design, graphics,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957107" name="Picture 1" descr="A picture containing font, graphic design, graphics, de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80670" cy="291465"/>
                  </a:xfrm>
                  <a:prstGeom prst="rect">
                    <a:avLst/>
                  </a:prstGeom>
                </pic:spPr>
              </pic:pic>
            </a:graphicData>
          </a:graphic>
        </wp:anchor>
      </w:drawing>
    </w:r>
    <w:r w:rsidR="002477A0" w:rsidRPr="00FB03C3">
      <w:rPr>
        <w:rFonts w:ascii="DM Sans" w:hAnsi="DM Sans" w:cs="Arial"/>
        <w:color w:val="0072CE" w:themeColor="text1"/>
        <w:sz w:val="20"/>
        <w:szCs w:val="20"/>
        <w:lang w:eastAsia="en-GB"/>
      </w:rPr>
      <w:t xml:space="preserve">Community Pharmacy </w:t>
    </w:r>
    <w:r w:rsidR="006712F5">
      <w:rPr>
        <w:rFonts w:ascii="DM Sans" w:hAnsi="DM Sans" w:cs="Arial"/>
        <w:color w:val="0072CE" w:themeColor="text1"/>
        <w:sz w:val="20"/>
        <w:szCs w:val="20"/>
        <w:lang w:eastAsia="en-GB"/>
      </w:rPr>
      <w:t>Hertfordshire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0C934" w14:textId="77777777" w:rsidR="000C1796" w:rsidRDefault="000C1796" w:rsidP="00687877">
    <w:pPr>
      <w:pStyle w:val="Footer"/>
      <w:rPr>
        <w:rFonts w:ascii="DM Sans" w:hAnsi="DM Sans"/>
        <w:color w:val="0072CE" w:themeColor="text1"/>
        <w:sz w:val="20"/>
        <w:szCs w:val="20"/>
      </w:rPr>
    </w:pPr>
  </w:p>
  <w:p w14:paraId="7FF3BF88" w14:textId="77777777" w:rsidR="000C1796" w:rsidRDefault="000C1796" w:rsidP="00687877">
    <w:pPr>
      <w:pStyle w:val="Footer"/>
      <w:rPr>
        <w:rFonts w:ascii="DM Sans" w:hAnsi="DM Sans"/>
        <w:color w:val="0072CE" w:themeColor="text1"/>
        <w:sz w:val="20"/>
        <w:szCs w:val="20"/>
      </w:rPr>
    </w:pPr>
    <w:r>
      <w:rPr>
        <w:rFonts w:ascii="DM Sans" w:hAnsi="DM Sans"/>
        <w:noProof/>
        <w:color w:val="0072CE" w:themeColor="text1"/>
        <w:sz w:val="20"/>
        <w:szCs w:val="20"/>
      </w:rPr>
      <w:drawing>
        <wp:anchor distT="0" distB="0" distL="114300" distR="114300" simplePos="0" relativeHeight="251659776" behindDoc="1" locked="0" layoutInCell="1" allowOverlap="1" wp14:anchorId="151296FF" wp14:editId="05377621">
          <wp:simplePos x="0" y="0"/>
          <wp:positionH relativeFrom="column">
            <wp:posOffset>-39370</wp:posOffset>
          </wp:positionH>
          <wp:positionV relativeFrom="page">
            <wp:posOffset>9515475</wp:posOffset>
          </wp:positionV>
          <wp:extent cx="183600" cy="680400"/>
          <wp:effectExtent l="0" t="0" r="6985" b="5715"/>
          <wp:wrapTight wrapText="bothSides">
            <wp:wrapPolygon edited="0">
              <wp:start x="0" y="0"/>
              <wp:lineTo x="0" y="21176"/>
              <wp:lineTo x="20180" y="21176"/>
              <wp:lineTo x="20180" y="0"/>
              <wp:lineTo x="0" y="0"/>
            </wp:wrapPolygon>
          </wp:wrapTight>
          <wp:docPr id="1605237301" name="Picture 5" descr="A picture containing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237301" name="Picture 5" descr="A picture containing de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3600" cy="680400"/>
                  </a:xfrm>
                  <a:prstGeom prst="rect">
                    <a:avLst/>
                  </a:prstGeom>
                </pic:spPr>
              </pic:pic>
            </a:graphicData>
          </a:graphic>
          <wp14:sizeRelH relativeFrom="page">
            <wp14:pctWidth>0</wp14:pctWidth>
          </wp14:sizeRelH>
          <wp14:sizeRelV relativeFrom="page">
            <wp14:pctHeight>0</wp14:pctHeight>
          </wp14:sizeRelV>
        </wp:anchor>
      </w:drawing>
    </w:r>
  </w:p>
  <w:p w14:paraId="4507B71F" w14:textId="4351E97F" w:rsidR="00687877" w:rsidRPr="00687877" w:rsidRDefault="00EC2456" w:rsidP="00687877">
    <w:pPr>
      <w:pStyle w:val="Footer"/>
      <w:rPr>
        <w:rFonts w:ascii="DM Sans" w:hAnsi="DM Sans"/>
        <w:color w:val="0072CE" w:themeColor="text1"/>
        <w:sz w:val="20"/>
        <w:szCs w:val="20"/>
      </w:rPr>
    </w:pPr>
    <w:r>
      <w:rPr>
        <w:rFonts w:ascii="DM Sans" w:hAnsi="DM Sans" w:cs="Arial"/>
        <w:noProof/>
        <w:color w:val="0072CE" w:themeColor="text1"/>
        <w:sz w:val="20"/>
        <w:szCs w:val="20"/>
        <w:lang w:eastAsia="en-GB"/>
      </w:rPr>
      <w:drawing>
        <wp:anchor distT="0" distB="0" distL="114300" distR="114300" simplePos="0" relativeHeight="251658752" behindDoc="1" locked="0" layoutInCell="1" allowOverlap="1" wp14:anchorId="3BBB7A06" wp14:editId="22450E33">
          <wp:simplePos x="0" y="0"/>
          <wp:positionH relativeFrom="column">
            <wp:posOffset>2427605</wp:posOffset>
          </wp:positionH>
          <wp:positionV relativeFrom="page">
            <wp:posOffset>7896225</wp:posOffset>
          </wp:positionV>
          <wp:extent cx="4665600" cy="2779200"/>
          <wp:effectExtent l="0" t="0" r="1905" b="0"/>
          <wp:wrapNone/>
          <wp:docPr id="1047138761" name="Picture 3" descr="A picture containing screenshot, colorful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138761" name="Picture 3" descr="A picture containing screenshot, colorfulness&#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4665600" cy="2779200"/>
                  </a:xfrm>
                  <a:prstGeom prst="rect">
                    <a:avLst/>
                  </a:prstGeom>
                </pic:spPr>
              </pic:pic>
            </a:graphicData>
          </a:graphic>
          <wp14:sizeRelH relativeFrom="margin">
            <wp14:pctWidth>0</wp14:pctWidth>
          </wp14:sizeRelH>
          <wp14:sizeRelV relativeFrom="margin">
            <wp14:pctHeight>0</wp14:pctHeight>
          </wp14:sizeRelV>
        </wp:anchor>
      </w:drawing>
    </w:r>
    <w:r w:rsidR="001B3A76">
      <w:rPr>
        <w:rFonts w:ascii="DM Sans" w:hAnsi="DM Sans"/>
        <w:color w:val="0072CE" w:themeColor="text1"/>
        <w:sz w:val="20"/>
        <w:szCs w:val="20"/>
      </w:rPr>
      <w:t>info@cpherts.</w:t>
    </w:r>
    <w:r w:rsidR="00687877" w:rsidRPr="002E2173">
      <w:rPr>
        <w:rFonts w:ascii="DM Sans" w:hAnsi="DM Sans"/>
        <w:color w:val="0072CE" w:themeColor="text1"/>
        <w:sz w:val="20"/>
        <w:szCs w:val="20"/>
      </w:rPr>
      <w:t>org.uk</w:t>
    </w:r>
  </w:p>
  <w:p w14:paraId="5408FDB2" w14:textId="08BE4D15" w:rsidR="00687877" w:rsidRPr="00687877" w:rsidRDefault="002E2173" w:rsidP="00687877">
    <w:pPr>
      <w:pStyle w:val="Footer"/>
      <w:rPr>
        <w:rFonts w:ascii="DM Sans" w:hAnsi="DM Sans"/>
        <w:color w:val="0072CE" w:themeColor="text1"/>
        <w:sz w:val="20"/>
        <w:szCs w:val="20"/>
      </w:rPr>
    </w:pPr>
    <w:r>
      <w:rPr>
        <w:rFonts w:ascii="DM Sans" w:hAnsi="DM Sans"/>
        <w:color w:val="0072CE" w:themeColor="text1"/>
        <w:sz w:val="20"/>
        <w:szCs w:val="20"/>
      </w:rPr>
      <w:t>01</w:t>
    </w:r>
    <w:r w:rsidR="006712F5">
      <w:rPr>
        <w:rFonts w:ascii="DM Sans" w:hAnsi="DM Sans"/>
        <w:color w:val="0072CE" w:themeColor="text1"/>
        <w:sz w:val="20"/>
        <w:szCs w:val="20"/>
      </w:rPr>
      <w:t>707 390095</w:t>
    </w:r>
  </w:p>
  <w:p w14:paraId="77F982E8" w14:textId="02924C5D" w:rsidR="00687877" w:rsidRPr="00687877" w:rsidRDefault="006712F5" w:rsidP="00687877">
    <w:pPr>
      <w:pStyle w:val="Footer"/>
      <w:rPr>
        <w:rFonts w:ascii="DM Sans" w:hAnsi="DM Sans"/>
        <w:color w:val="0072CE" w:themeColor="text1"/>
        <w:sz w:val="20"/>
        <w:szCs w:val="20"/>
      </w:rPr>
    </w:pPr>
    <w:r>
      <w:rPr>
        <w:rFonts w:ascii="DM Sans" w:hAnsi="DM Sans"/>
        <w:color w:val="0072CE" w:themeColor="text1"/>
        <w:sz w:val="20"/>
        <w:szCs w:val="20"/>
      </w:rPr>
      <w:t xml:space="preserve">Unit 27b </w:t>
    </w:r>
    <w:proofErr w:type="spellStart"/>
    <w:r>
      <w:rPr>
        <w:rFonts w:ascii="DM Sans" w:hAnsi="DM Sans"/>
        <w:color w:val="0072CE" w:themeColor="text1"/>
        <w:sz w:val="20"/>
        <w:szCs w:val="20"/>
      </w:rPr>
      <w:t>Weltech</w:t>
    </w:r>
    <w:proofErr w:type="spellEnd"/>
    <w:r>
      <w:rPr>
        <w:rFonts w:ascii="DM Sans" w:hAnsi="DM Sans"/>
        <w:color w:val="0072CE" w:themeColor="text1"/>
        <w:sz w:val="20"/>
        <w:szCs w:val="20"/>
      </w:rPr>
      <w:t xml:space="preserve"> Centre, Ridgeway, Welwyn Garden City</w:t>
    </w:r>
    <w:r w:rsidR="00687877" w:rsidRPr="00687877">
      <w:rPr>
        <w:rFonts w:ascii="DM Sans" w:hAnsi="DM Sans"/>
        <w:color w:val="0072CE" w:themeColor="text1"/>
        <w:sz w:val="20"/>
        <w:szCs w:val="20"/>
      </w:rPr>
      <w:t>,</w:t>
    </w:r>
    <w:r>
      <w:rPr>
        <w:rFonts w:ascii="DM Sans" w:hAnsi="DM Sans"/>
        <w:color w:val="0072CE" w:themeColor="text1"/>
        <w:sz w:val="20"/>
        <w:szCs w:val="20"/>
      </w:rPr>
      <w:t xml:space="preserve"> </w:t>
    </w:r>
    <w:r w:rsidR="00F430EF">
      <w:rPr>
        <w:rFonts w:ascii="DM Sans" w:hAnsi="DM Sans"/>
        <w:color w:val="0072CE" w:themeColor="text1"/>
        <w:sz w:val="20"/>
        <w:szCs w:val="20"/>
      </w:rPr>
      <w:t>A</w:t>
    </w:r>
    <w:r>
      <w:rPr>
        <w:rFonts w:ascii="DM Sans" w:hAnsi="DM Sans"/>
        <w:color w:val="0072CE" w:themeColor="text1"/>
        <w:sz w:val="20"/>
        <w:szCs w:val="20"/>
      </w:rPr>
      <w:t>L7 2AA</w:t>
    </w:r>
  </w:p>
  <w:p w14:paraId="3A1FF80A" w14:textId="401D9B3B" w:rsidR="000009E6" w:rsidRPr="000C1796" w:rsidRDefault="00664789" w:rsidP="000C1796">
    <w:pPr>
      <w:pStyle w:val="Footer"/>
      <w:rPr>
        <w:rFonts w:ascii="DM Sans" w:hAnsi="DM Sans"/>
        <w:b/>
        <w:bCs/>
        <w:color w:val="0072CE" w:themeColor="text1"/>
        <w:sz w:val="20"/>
        <w:szCs w:val="20"/>
      </w:rPr>
    </w:pPr>
    <w:r>
      <w:rPr>
        <w:rFonts w:ascii="DM Sans" w:hAnsi="DM Sans"/>
        <w:b/>
        <w:bCs/>
        <w:color w:val="0072CE" w:themeColor="text1"/>
        <w:sz w:val="20"/>
        <w:szCs w:val="20"/>
      </w:rPr>
      <w:t>www.c</w:t>
    </w:r>
    <w:r w:rsidR="006712F5">
      <w:rPr>
        <w:rFonts w:ascii="DM Sans" w:hAnsi="DM Sans"/>
        <w:b/>
        <w:bCs/>
        <w:color w:val="0072CE" w:themeColor="text1"/>
        <w:sz w:val="20"/>
        <w:szCs w:val="20"/>
      </w:rPr>
      <w:t>pherts</w:t>
    </w:r>
    <w:r w:rsidR="00687877" w:rsidRPr="00F430EF">
      <w:rPr>
        <w:rFonts w:ascii="DM Sans" w:hAnsi="DM Sans"/>
        <w:b/>
        <w:bCs/>
        <w:color w:val="0072CE" w:themeColor="text1"/>
        <w:sz w:val="20"/>
        <w:szCs w:val="20"/>
      </w:rPr>
      <w:t>.org.uk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5EB11" w14:textId="77777777" w:rsidR="00A5667B" w:rsidRDefault="00A5667B" w:rsidP="000009E6">
      <w:r>
        <w:separator/>
      </w:r>
    </w:p>
  </w:footnote>
  <w:footnote w:type="continuationSeparator" w:id="0">
    <w:p w14:paraId="471349E4" w14:textId="77777777" w:rsidR="00A5667B" w:rsidRDefault="00A5667B" w:rsidP="000009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1EC24" w14:textId="77777777" w:rsidR="00664789" w:rsidRDefault="006647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C9485" w14:textId="77777777" w:rsidR="00664789" w:rsidRDefault="006647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E67B1" w14:textId="7CAA3183" w:rsidR="00736A64" w:rsidRDefault="008353C4">
    <w:pPr>
      <w:pStyle w:val="Header"/>
    </w:pPr>
    <w:r>
      <w:rPr>
        <w:noProof/>
      </w:rPr>
      <w:drawing>
        <wp:inline distT="0" distB="0" distL="0" distR="0" wp14:anchorId="1AEE7699" wp14:editId="2238FCAD">
          <wp:extent cx="1924050" cy="641351"/>
          <wp:effectExtent l="0" t="0" r="0" b="6350"/>
          <wp:docPr id="5146741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674175" name="Picture 514674175"/>
                  <pic:cNvPicPr/>
                </pic:nvPicPr>
                <pic:blipFill>
                  <a:blip r:embed="rId1">
                    <a:extLst>
                      <a:ext uri="{28A0092B-C50C-407E-A947-70E740481C1C}">
                        <a14:useLocalDpi xmlns:a14="http://schemas.microsoft.com/office/drawing/2010/main" val="0"/>
                      </a:ext>
                    </a:extLst>
                  </a:blip>
                  <a:stretch>
                    <a:fillRect/>
                  </a:stretch>
                </pic:blipFill>
                <pic:spPr>
                  <a:xfrm>
                    <a:off x="0" y="0"/>
                    <a:ext cx="1924050" cy="641351"/>
                  </a:xfrm>
                  <a:prstGeom prst="rect">
                    <a:avLst/>
                  </a:prstGeom>
                </pic:spPr>
              </pic:pic>
            </a:graphicData>
          </a:graphic>
        </wp:inline>
      </w:drawing>
    </w:r>
    <w:r w:rsidR="00736A64">
      <w:rPr>
        <w:noProof/>
      </w:rPr>
      <w:drawing>
        <wp:anchor distT="0" distB="0" distL="114300" distR="114300" simplePos="0" relativeHeight="251657728" behindDoc="1" locked="0" layoutInCell="1" allowOverlap="1" wp14:anchorId="03B16C24" wp14:editId="283A723E">
          <wp:simplePos x="0" y="0"/>
          <wp:positionH relativeFrom="column">
            <wp:posOffset>4356100</wp:posOffset>
          </wp:positionH>
          <wp:positionV relativeFrom="page">
            <wp:posOffset>0</wp:posOffset>
          </wp:positionV>
          <wp:extent cx="2746375" cy="2116455"/>
          <wp:effectExtent l="0" t="0" r="0" b="0"/>
          <wp:wrapNone/>
          <wp:docPr id="1756711277" name="Picture 6" descr="A picture containing screenshot, colorfulness,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711277" name="Picture 6" descr="A picture containing screenshot, colorfulness, design&#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746375" cy="211645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65B0C"/>
    <w:multiLevelType w:val="multilevel"/>
    <w:tmpl w:val="62FA6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F51ACC"/>
    <w:multiLevelType w:val="multilevel"/>
    <w:tmpl w:val="57641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BF2218"/>
    <w:multiLevelType w:val="multilevel"/>
    <w:tmpl w:val="5DAE3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B4765F"/>
    <w:multiLevelType w:val="multilevel"/>
    <w:tmpl w:val="B7DCE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D73633"/>
    <w:multiLevelType w:val="multilevel"/>
    <w:tmpl w:val="17FCA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B75D53"/>
    <w:multiLevelType w:val="multilevel"/>
    <w:tmpl w:val="04BA9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F57F4A"/>
    <w:multiLevelType w:val="multilevel"/>
    <w:tmpl w:val="16229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7445174"/>
    <w:multiLevelType w:val="multilevel"/>
    <w:tmpl w:val="255EC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DA1DF7"/>
    <w:multiLevelType w:val="multilevel"/>
    <w:tmpl w:val="665C4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D405D6"/>
    <w:multiLevelType w:val="multilevel"/>
    <w:tmpl w:val="46D48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CB97E57"/>
    <w:multiLevelType w:val="multilevel"/>
    <w:tmpl w:val="2B3C1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CDB17ED"/>
    <w:multiLevelType w:val="multilevel"/>
    <w:tmpl w:val="0A129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A45492"/>
    <w:multiLevelType w:val="multilevel"/>
    <w:tmpl w:val="39F26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3ED5B83"/>
    <w:multiLevelType w:val="multilevel"/>
    <w:tmpl w:val="D2FEE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C16539B"/>
    <w:multiLevelType w:val="multilevel"/>
    <w:tmpl w:val="35488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18B3E7D"/>
    <w:multiLevelType w:val="multilevel"/>
    <w:tmpl w:val="1E786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C010177"/>
    <w:multiLevelType w:val="multilevel"/>
    <w:tmpl w:val="E7A08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C824BD3"/>
    <w:multiLevelType w:val="multilevel"/>
    <w:tmpl w:val="2C286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CBF77DA"/>
    <w:multiLevelType w:val="multilevel"/>
    <w:tmpl w:val="63984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DEC1EF6"/>
    <w:multiLevelType w:val="multilevel"/>
    <w:tmpl w:val="FADEA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5BC57E7"/>
    <w:multiLevelType w:val="multilevel"/>
    <w:tmpl w:val="FE90A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8E05458"/>
    <w:multiLevelType w:val="multilevel"/>
    <w:tmpl w:val="F7A2C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0130CB9"/>
    <w:multiLevelType w:val="multilevel"/>
    <w:tmpl w:val="9E084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0A5562D"/>
    <w:multiLevelType w:val="multilevel"/>
    <w:tmpl w:val="A4304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3F45D48"/>
    <w:multiLevelType w:val="multilevel"/>
    <w:tmpl w:val="C8DAD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6B56C97"/>
    <w:multiLevelType w:val="multilevel"/>
    <w:tmpl w:val="417A7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FA42748"/>
    <w:multiLevelType w:val="multilevel"/>
    <w:tmpl w:val="55506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12F55FF"/>
    <w:multiLevelType w:val="multilevel"/>
    <w:tmpl w:val="DB340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1C27A1B"/>
    <w:multiLevelType w:val="multilevel"/>
    <w:tmpl w:val="5288B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316646B"/>
    <w:multiLevelType w:val="multilevel"/>
    <w:tmpl w:val="42F2C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599384B"/>
    <w:multiLevelType w:val="multilevel"/>
    <w:tmpl w:val="CE366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6264EB4"/>
    <w:multiLevelType w:val="multilevel"/>
    <w:tmpl w:val="3C249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A78182F"/>
    <w:multiLevelType w:val="multilevel"/>
    <w:tmpl w:val="EA787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D6B52A9"/>
    <w:multiLevelType w:val="multilevel"/>
    <w:tmpl w:val="D58CF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E500473"/>
    <w:multiLevelType w:val="multilevel"/>
    <w:tmpl w:val="E1366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31551052">
    <w:abstractNumId w:val="27"/>
  </w:num>
  <w:num w:numId="2" w16cid:durableId="1971551921">
    <w:abstractNumId w:val="28"/>
  </w:num>
  <w:num w:numId="3" w16cid:durableId="909729347">
    <w:abstractNumId w:val="4"/>
  </w:num>
  <w:num w:numId="4" w16cid:durableId="492067494">
    <w:abstractNumId w:val="0"/>
  </w:num>
  <w:num w:numId="5" w16cid:durableId="2057701712">
    <w:abstractNumId w:val="25"/>
  </w:num>
  <w:num w:numId="6" w16cid:durableId="876550299">
    <w:abstractNumId w:val="31"/>
  </w:num>
  <w:num w:numId="7" w16cid:durableId="397435143">
    <w:abstractNumId w:val="11"/>
  </w:num>
  <w:num w:numId="8" w16cid:durableId="1554806993">
    <w:abstractNumId w:val="2"/>
  </w:num>
  <w:num w:numId="9" w16cid:durableId="1241524701">
    <w:abstractNumId w:val="13"/>
  </w:num>
  <w:num w:numId="10" w16cid:durableId="1100298940">
    <w:abstractNumId w:val="16"/>
  </w:num>
  <w:num w:numId="11" w16cid:durableId="1995985916">
    <w:abstractNumId w:val="29"/>
  </w:num>
  <w:num w:numId="12" w16cid:durableId="1180196032">
    <w:abstractNumId w:val="9"/>
  </w:num>
  <w:num w:numId="13" w16cid:durableId="2025403395">
    <w:abstractNumId w:val="34"/>
  </w:num>
  <w:num w:numId="14" w16cid:durableId="591203845">
    <w:abstractNumId w:val="6"/>
  </w:num>
  <w:num w:numId="15" w16cid:durableId="156306718">
    <w:abstractNumId w:val="32"/>
  </w:num>
  <w:num w:numId="16" w16cid:durableId="1881823319">
    <w:abstractNumId w:val="23"/>
  </w:num>
  <w:num w:numId="17" w16cid:durableId="1258949672">
    <w:abstractNumId w:val="14"/>
  </w:num>
  <w:num w:numId="18" w16cid:durableId="560218604">
    <w:abstractNumId w:val="3"/>
  </w:num>
  <w:num w:numId="19" w16cid:durableId="1366054862">
    <w:abstractNumId w:val="10"/>
  </w:num>
  <w:num w:numId="20" w16cid:durableId="1690402286">
    <w:abstractNumId w:val="7"/>
  </w:num>
  <w:num w:numId="21" w16cid:durableId="972253403">
    <w:abstractNumId w:val="20"/>
  </w:num>
  <w:num w:numId="22" w16cid:durableId="716587134">
    <w:abstractNumId w:val="24"/>
  </w:num>
  <w:num w:numId="23" w16cid:durableId="1098328451">
    <w:abstractNumId w:val="22"/>
  </w:num>
  <w:num w:numId="24" w16cid:durableId="202256446">
    <w:abstractNumId w:val="17"/>
  </w:num>
  <w:num w:numId="25" w16cid:durableId="1892645548">
    <w:abstractNumId w:val="30"/>
  </w:num>
  <w:num w:numId="26" w16cid:durableId="147594832">
    <w:abstractNumId w:val="21"/>
  </w:num>
  <w:num w:numId="27" w16cid:durableId="1497307973">
    <w:abstractNumId w:val="5"/>
  </w:num>
  <w:num w:numId="28" w16cid:durableId="1556308309">
    <w:abstractNumId w:val="26"/>
  </w:num>
  <w:num w:numId="29" w16cid:durableId="1519541705">
    <w:abstractNumId w:val="19"/>
  </w:num>
  <w:num w:numId="30" w16cid:durableId="769544045">
    <w:abstractNumId w:val="8"/>
  </w:num>
  <w:num w:numId="31" w16cid:durableId="1341197637">
    <w:abstractNumId w:val="15"/>
  </w:num>
  <w:num w:numId="32" w16cid:durableId="11422889">
    <w:abstractNumId w:val="18"/>
  </w:num>
  <w:num w:numId="33" w16cid:durableId="1233813342">
    <w:abstractNumId w:val="12"/>
  </w:num>
  <w:num w:numId="34" w16cid:durableId="1444886274">
    <w:abstractNumId w:val="1"/>
  </w:num>
  <w:num w:numId="35" w16cid:durableId="344133771">
    <w:abstractNumId w:val="3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3C4"/>
    <w:rsid w:val="000009E6"/>
    <w:rsid w:val="00013147"/>
    <w:rsid w:val="000209AA"/>
    <w:rsid w:val="00022276"/>
    <w:rsid w:val="00032782"/>
    <w:rsid w:val="000501E9"/>
    <w:rsid w:val="00065756"/>
    <w:rsid w:val="000966BE"/>
    <w:rsid w:val="000C1796"/>
    <w:rsid w:val="000D2B29"/>
    <w:rsid w:val="000D683E"/>
    <w:rsid w:val="00106EC3"/>
    <w:rsid w:val="00116CF1"/>
    <w:rsid w:val="001B3A76"/>
    <w:rsid w:val="001C077C"/>
    <w:rsid w:val="001D0C0D"/>
    <w:rsid w:val="00226EA7"/>
    <w:rsid w:val="00230434"/>
    <w:rsid w:val="00230AD3"/>
    <w:rsid w:val="002477A0"/>
    <w:rsid w:val="00257173"/>
    <w:rsid w:val="00266E88"/>
    <w:rsid w:val="00272611"/>
    <w:rsid w:val="0029324F"/>
    <w:rsid w:val="002D6D46"/>
    <w:rsid w:val="002E2173"/>
    <w:rsid w:val="00302DDB"/>
    <w:rsid w:val="003236DD"/>
    <w:rsid w:val="00331637"/>
    <w:rsid w:val="00382E8C"/>
    <w:rsid w:val="00390A16"/>
    <w:rsid w:val="00391A0D"/>
    <w:rsid w:val="003A1C1B"/>
    <w:rsid w:val="003A3BE5"/>
    <w:rsid w:val="003B65CB"/>
    <w:rsid w:val="003C7966"/>
    <w:rsid w:val="003D06EF"/>
    <w:rsid w:val="003F5850"/>
    <w:rsid w:val="004475A6"/>
    <w:rsid w:val="00455107"/>
    <w:rsid w:val="004758C6"/>
    <w:rsid w:val="00490C81"/>
    <w:rsid w:val="00491C5B"/>
    <w:rsid w:val="004B0B58"/>
    <w:rsid w:val="004C4C45"/>
    <w:rsid w:val="004D1122"/>
    <w:rsid w:val="00512DB5"/>
    <w:rsid w:val="00546480"/>
    <w:rsid w:val="00546A22"/>
    <w:rsid w:val="005473EE"/>
    <w:rsid w:val="005542FA"/>
    <w:rsid w:val="00581A82"/>
    <w:rsid w:val="00586585"/>
    <w:rsid w:val="005D5DB2"/>
    <w:rsid w:val="005E021D"/>
    <w:rsid w:val="005E2D40"/>
    <w:rsid w:val="00600805"/>
    <w:rsid w:val="006018E8"/>
    <w:rsid w:val="006216B0"/>
    <w:rsid w:val="00621FE3"/>
    <w:rsid w:val="00636F42"/>
    <w:rsid w:val="00652E96"/>
    <w:rsid w:val="00664789"/>
    <w:rsid w:val="006712F5"/>
    <w:rsid w:val="00673013"/>
    <w:rsid w:val="00687877"/>
    <w:rsid w:val="00691249"/>
    <w:rsid w:val="00695EF7"/>
    <w:rsid w:val="006A5D47"/>
    <w:rsid w:val="006D5110"/>
    <w:rsid w:val="007134E1"/>
    <w:rsid w:val="00736A64"/>
    <w:rsid w:val="0074265E"/>
    <w:rsid w:val="007470D0"/>
    <w:rsid w:val="00754D82"/>
    <w:rsid w:val="00755848"/>
    <w:rsid w:val="00782E30"/>
    <w:rsid w:val="00793DF4"/>
    <w:rsid w:val="007A34EE"/>
    <w:rsid w:val="007A755A"/>
    <w:rsid w:val="007D157F"/>
    <w:rsid w:val="007F5132"/>
    <w:rsid w:val="0082364E"/>
    <w:rsid w:val="008353C4"/>
    <w:rsid w:val="008355ED"/>
    <w:rsid w:val="00843C79"/>
    <w:rsid w:val="00855B62"/>
    <w:rsid w:val="00864B33"/>
    <w:rsid w:val="00865759"/>
    <w:rsid w:val="00877236"/>
    <w:rsid w:val="00896FA4"/>
    <w:rsid w:val="009342CC"/>
    <w:rsid w:val="00955D24"/>
    <w:rsid w:val="00965BCA"/>
    <w:rsid w:val="00971C69"/>
    <w:rsid w:val="00975BC3"/>
    <w:rsid w:val="009846B3"/>
    <w:rsid w:val="009923A1"/>
    <w:rsid w:val="009A2040"/>
    <w:rsid w:val="009A7F9B"/>
    <w:rsid w:val="009B7056"/>
    <w:rsid w:val="009C6E2E"/>
    <w:rsid w:val="009D704F"/>
    <w:rsid w:val="009E113D"/>
    <w:rsid w:val="00A17C21"/>
    <w:rsid w:val="00A42D77"/>
    <w:rsid w:val="00A5667B"/>
    <w:rsid w:val="00A57DB5"/>
    <w:rsid w:val="00A6040C"/>
    <w:rsid w:val="00A67150"/>
    <w:rsid w:val="00A76988"/>
    <w:rsid w:val="00A95B8F"/>
    <w:rsid w:val="00AB598B"/>
    <w:rsid w:val="00AB74D0"/>
    <w:rsid w:val="00AC2889"/>
    <w:rsid w:val="00B161D7"/>
    <w:rsid w:val="00B273C8"/>
    <w:rsid w:val="00B275ED"/>
    <w:rsid w:val="00B46D0E"/>
    <w:rsid w:val="00B531DE"/>
    <w:rsid w:val="00B937AC"/>
    <w:rsid w:val="00B9664C"/>
    <w:rsid w:val="00BB6A04"/>
    <w:rsid w:val="00BC0812"/>
    <w:rsid w:val="00C21194"/>
    <w:rsid w:val="00C430F0"/>
    <w:rsid w:val="00C56536"/>
    <w:rsid w:val="00CA52A8"/>
    <w:rsid w:val="00CD062A"/>
    <w:rsid w:val="00CD3F59"/>
    <w:rsid w:val="00CF71DC"/>
    <w:rsid w:val="00D0642E"/>
    <w:rsid w:val="00D267B4"/>
    <w:rsid w:val="00D504C2"/>
    <w:rsid w:val="00D67316"/>
    <w:rsid w:val="00D974AD"/>
    <w:rsid w:val="00DA5289"/>
    <w:rsid w:val="00DE1B8C"/>
    <w:rsid w:val="00DE6253"/>
    <w:rsid w:val="00DF39EE"/>
    <w:rsid w:val="00E03D2E"/>
    <w:rsid w:val="00E10375"/>
    <w:rsid w:val="00E15019"/>
    <w:rsid w:val="00E24668"/>
    <w:rsid w:val="00E2576C"/>
    <w:rsid w:val="00E313F4"/>
    <w:rsid w:val="00E36AC8"/>
    <w:rsid w:val="00E612C6"/>
    <w:rsid w:val="00E66634"/>
    <w:rsid w:val="00E86F0D"/>
    <w:rsid w:val="00EB07BC"/>
    <w:rsid w:val="00EC2456"/>
    <w:rsid w:val="00ED6EDB"/>
    <w:rsid w:val="00ED7955"/>
    <w:rsid w:val="00EF1061"/>
    <w:rsid w:val="00EF6779"/>
    <w:rsid w:val="00F011FB"/>
    <w:rsid w:val="00F116F8"/>
    <w:rsid w:val="00F430EF"/>
    <w:rsid w:val="00F513BE"/>
    <w:rsid w:val="00F521FF"/>
    <w:rsid w:val="00F70A05"/>
    <w:rsid w:val="00FA7624"/>
    <w:rsid w:val="00FB03C3"/>
    <w:rsid w:val="00FD2434"/>
    <w:rsid w:val="00FE3327"/>
    <w:rsid w:val="00FF453D"/>
    <w:rsid w:val="7E9233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AC92DB"/>
  <w15:chartTrackingRefBased/>
  <w15:docId w15:val="{68366D21-F714-4591-A1CF-D27650406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5" w:unhideWhenUsed="1" w:qFormat="1"/>
    <w:lsdException w:name="Signature" w:semiHidden="1" w:uiPriority="6"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4"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E10375"/>
    <w:pPr>
      <w:suppressAutoHyphens/>
      <w:autoSpaceDE w:val="0"/>
      <w:autoSpaceDN w:val="0"/>
      <w:adjustRightInd w:val="0"/>
      <w:spacing w:line="312" w:lineRule="auto"/>
      <w:textAlignment w:val="center"/>
    </w:pPr>
    <w:rPr>
      <w:rFonts w:ascii="DM Sans" w:hAnsi="DM Sans" w:cs="DM Sans"/>
      <w:color w:val="0F6B61"/>
      <w:kern w:val="0"/>
      <w:sz w:val="20"/>
      <w:szCs w:val="20"/>
    </w:rPr>
  </w:style>
  <w:style w:type="paragraph" w:styleId="Header">
    <w:name w:val="header"/>
    <w:basedOn w:val="Normal"/>
    <w:link w:val="HeaderChar"/>
    <w:uiPriority w:val="99"/>
    <w:unhideWhenUsed/>
    <w:rsid w:val="000009E6"/>
    <w:pPr>
      <w:tabs>
        <w:tab w:val="center" w:pos="4513"/>
        <w:tab w:val="right" w:pos="9026"/>
      </w:tabs>
    </w:pPr>
  </w:style>
  <w:style w:type="character" w:customStyle="1" w:styleId="HeaderChar">
    <w:name w:val="Header Char"/>
    <w:basedOn w:val="DefaultParagraphFont"/>
    <w:link w:val="Header"/>
    <w:uiPriority w:val="99"/>
    <w:rsid w:val="000009E6"/>
  </w:style>
  <w:style w:type="paragraph" w:styleId="Footer">
    <w:name w:val="footer"/>
    <w:basedOn w:val="Normal"/>
    <w:link w:val="FooterChar"/>
    <w:uiPriority w:val="99"/>
    <w:unhideWhenUsed/>
    <w:rsid w:val="000009E6"/>
    <w:pPr>
      <w:tabs>
        <w:tab w:val="center" w:pos="4513"/>
        <w:tab w:val="right" w:pos="9026"/>
      </w:tabs>
    </w:pPr>
  </w:style>
  <w:style w:type="character" w:customStyle="1" w:styleId="FooterChar">
    <w:name w:val="Footer Char"/>
    <w:basedOn w:val="DefaultParagraphFont"/>
    <w:link w:val="Footer"/>
    <w:uiPriority w:val="99"/>
    <w:rsid w:val="000009E6"/>
  </w:style>
  <w:style w:type="character" w:styleId="Hyperlink">
    <w:name w:val="Hyperlink"/>
    <w:basedOn w:val="DefaultParagraphFont"/>
    <w:uiPriority w:val="99"/>
    <w:unhideWhenUsed/>
    <w:rsid w:val="00FD2434"/>
    <w:rPr>
      <w:color w:val="FF6D3A" w:themeColor="hyperlink"/>
      <w:u w:val="single"/>
    </w:rPr>
  </w:style>
  <w:style w:type="paragraph" w:styleId="ListParagraph">
    <w:name w:val="List Paragraph"/>
    <w:basedOn w:val="Normal"/>
    <w:uiPriority w:val="34"/>
    <w:qFormat/>
    <w:rsid w:val="005473EE"/>
    <w:pPr>
      <w:ind w:left="720"/>
      <w:contextualSpacing/>
    </w:pPr>
    <w:rPr>
      <w:kern w:val="0"/>
      <w:sz w:val="22"/>
      <w:szCs w:val="22"/>
      <w14:ligatures w14:val="none"/>
    </w:rPr>
  </w:style>
  <w:style w:type="paragraph" w:styleId="NoSpacing">
    <w:name w:val="No Spacing"/>
    <w:uiPriority w:val="1"/>
    <w:qFormat/>
    <w:rsid w:val="009D704F"/>
    <w:rPr>
      <w:rFonts w:ascii="Times New Roman" w:eastAsia="Times New Roman" w:hAnsi="Times New Roman" w:cs="Times New Roman"/>
      <w:kern w:val="0"/>
      <w:lang w:val="en-US"/>
      <w14:ligatures w14:val="none"/>
    </w:rPr>
  </w:style>
  <w:style w:type="paragraph" w:styleId="Revision">
    <w:name w:val="Revision"/>
    <w:hidden/>
    <w:uiPriority w:val="99"/>
    <w:semiHidden/>
    <w:rsid w:val="00864B33"/>
  </w:style>
  <w:style w:type="table" w:styleId="TableGrid">
    <w:name w:val="Table Grid"/>
    <w:basedOn w:val="TableNormal"/>
    <w:uiPriority w:val="39"/>
    <w:rsid w:val="00382E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382E8C"/>
    <w:tblPr>
      <w:tblStyleRowBandSize w:val="1"/>
      <w:tblStyleColBandSize w:val="1"/>
      <w:tblBorders>
        <w:top w:val="single" w:sz="4" w:space="0" w:color="66BAFF" w:themeColor="text1" w:themeTint="80"/>
        <w:bottom w:val="single" w:sz="4" w:space="0" w:color="66BAFF" w:themeColor="text1" w:themeTint="80"/>
      </w:tblBorders>
    </w:tblPr>
    <w:tblStylePr w:type="firstRow">
      <w:rPr>
        <w:b/>
        <w:bCs/>
      </w:rPr>
      <w:tblPr/>
      <w:tcPr>
        <w:tcBorders>
          <w:bottom w:val="single" w:sz="4" w:space="0" w:color="66BAFF" w:themeColor="text1" w:themeTint="80"/>
        </w:tcBorders>
      </w:tcPr>
    </w:tblStylePr>
    <w:tblStylePr w:type="lastRow">
      <w:rPr>
        <w:b/>
        <w:bCs/>
      </w:rPr>
      <w:tblPr/>
      <w:tcPr>
        <w:tcBorders>
          <w:top w:val="single" w:sz="4" w:space="0" w:color="66BAFF" w:themeColor="text1" w:themeTint="80"/>
        </w:tcBorders>
      </w:tcPr>
    </w:tblStylePr>
    <w:tblStylePr w:type="firstCol">
      <w:rPr>
        <w:b/>
        <w:bCs/>
      </w:rPr>
    </w:tblStylePr>
    <w:tblStylePr w:type="lastCol">
      <w:rPr>
        <w:b/>
        <w:bCs/>
      </w:rPr>
    </w:tblStylePr>
    <w:tblStylePr w:type="band1Vert">
      <w:tblPr/>
      <w:tcPr>
        <w:tcBorders>
          <w:left w:val="single" w:sz="4" w:space="0" w:color="66BAFF" w:themeColor="text1" w:themeTint="80"/>
          <w:right w:val="single" w:sz="4" w:space="0" w:color="66BAFF" w:themeColor="text1" w:themeTint="80"/>
        </w:tcBorders>
      </w:tcPr>
    </w:tblStylePr>
    <w:tblStylePr w:type="band2Vert">
      <w:tblPr/>
      <w:tcPr>
        <w:tcBorders>
          <w:left w:val="single" w:sz="4" w:space="0" w:color="66BAFF" w:themeColor="text1" w:themeTint="80"/>
          <w:right w:val="single" w:sz="4" w:space="0" w:color="66BAFF" w:themeColor="text1" w:themeTint="80"/>
        </w:tcBorders>
      </w:tcPr>
    </w:tblStylePr>
    <w:tblStylePr w:type="band1Horz">
      <w:tblPr/>
      <w:tcPr>
        <w:tcBorders>
          <w:top w:val="single" w:sz="4" w:space="0" w:color="66BAFF" w:themeColor="text1" w:themeTint="80"/>
          <w:bottom w:val="single" w:sz="4" w:space="0" w:color="66BAFF" w:themeColor="text1" w:themeTint="80"/>
        </w:tcBorders>
      </w:tcPr>
    </w:tblStylePr>
  </w:style>
  <w:style w:type="character" w:styleId="UnresolvedMention">
    <w:name w:val="Unresolved Mention"/>
    <w:basedOn w:val="DefaultParagraphFont"/>
    <w:uiPriority w:val="99"/>
    <w:semiHidden/>
    <w:unhideWhenUsed/>
    <w:rsid w:val="00C21194"/>
    <w:rPr>
      <w:color w:val="605E5C"/>
      <w:shd w:val="clear" w:color="auto" w:fill="E1DFDD"/>
    </w:rPr>
  </w:style>
  <w:style w:type="paragraph" w:styleId="NormalWeb">
    <w:name w:val="Normal (Web)"/>
    <w:basedOn w:val="Normal"/>
    <w:uiPriority w:val="99"/>
    <w:unhideWhenUsed/>
    <w:rsid w:val="005E021D"/>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5E021D"/>
    <w:rPr>
      <w:b/>
      <w:bCs/>
    </w:rPr>
  </w:style>
  <w:style w:type="paragraph" w:customStyle="1" w:styleId="ContactInfo">
    <w:name w:val="Contact Info"/>
    <w:basedOn w:val="Normal"/>
    <w:uiPriority w:val="1"/>
    <w:qFormat/>
    <w:rsid w:val="00F513BE"/>
    <w:pPr>
      <w:spacing w:line="264" w:lineRule="auto"/>
    </w:pPr>
    <w:rPr>
      <w:rFonts w:eastAsiaTheme="minorEastAsia" w:cs="Times New Roman"/>
      <w:kern w:val="0"/>
      <w:lang w:val="en-US"/>
      <w14:ligatures w14:val="none"/>
    </w:rPr>
  </w:style>
  <w:style w:type="paragraph" w:styleId="Date">
    <w:name w:val="Date"/>
    <w:basedOn w:val="Normal"/>
    <w:next w:val="ContactInfo"/>
    <w:link w:val="DateChar"/>
    <w:uiPriority w:val="4"/>
    <w:qFormat/>
    <w:rsid w:val="00F513BE"/>
    <w:pPr>
      <w:spacing w:after="480" w:line="264" w:lineRule="auto"/>
    </w:pPr>
    <w:rPr>
      <w:rFonts w:eastAsiaTheme="minorEastAsia" w:cs="Times New Roman"/>
      <w:kern w:val="0"/>
      <w:lang w:val="en-US"/>
      <w14:ligatures w14:val="none"/>
    </w:rPr>
  </w:style>
  <w:style w:type="character" w:customStyle="1" w:styleId="DateChar">
    <w:name w:val="Date Char"/>
    <w:basedOn w:val="DefaultParagraphFont"/>
    <w:link w:val="Date"/>
    <w:uiPriority w:val="4"/>
    <w:rsid w:val="00F513BE"/>
    <w:rPr>
      <w:rFonts w:eastAsiaTheme="minorEastAsia" w:cs="Times New Roman"/>
      <w:kern w:val="0"/>
      <w:lang w:val="en-US"/>
      <w14:ligatures w14:val="none"/>
    </w:rPr>
  </w:style>
  <w:style w:type="paragraph" w:styleId="Closing">
    <w:name w:val="Closing"/>
    <w:basedOn w:val="Normal"/>
    <w:next w:val="Signature"/>
    <w:link w:val="ClosingChar"/>
    <w:uiPriority w:val="5"/>
    <w:qFormat/>
    <w:rsid w:val="00F513BE"/>
    <w:pPr>
      <w:spacing w:after="960" w:line="264" w:lineRule="auto"/>
    </w:pPr>
    <w:rPr>
      <w:rFonts w:eastAsiaTheme="minorEastAsia" w:cs="Times New Roman"/>
      <w:kern w:val="0"/>
      <w:lang w:val="en-US"/>
      <w14:ligatures w14:val="none"/>
    </w:rPr>
  </w:style>
  <w:style w:type="character" w:customStyle="1" w:styleId="ClosingChar">
    <w:name w:val="Closing Char"/>
    <w:basedOn w:val="DefaultParagraphFont"/>
    <w:link w:val="Closing"/>
    <w:uiPriority w:val="5"/>
    <w:rsid w:val="00F513BE"/>
    <w:rPr>
      <w:rFonts w:eastAsiaTheme="minorEastAsia" w:cs="Times New Roman"/>
      <w:kern w:val="0"/>
      <w:lang w:val="en-US"/>
      <w14:ligatures w14:val="none"/>
    </w:rPr>
  </w:style>
  <w:style w:type="paragraph" w:styleId="Signature">
    <w:name w:val="Signature"/>
    <w:basedOn w:val="Normal"/>
    <w:link w:val="SignatureChar"/>
    <w:uiPriority w:val="6"/>
    <w:qFormat/>
    <w:rsid w:val="00F513BE"/>
    <w:pPr>
      <w:spacing w:line="264" w:lineRule="auto"/>
    </w:pPr>
    <w:rPr>
      <w:rFonts w:eastAsiaTheme="minorEastAsia" w:cs="Times New Roman"/>
      <w:kern w:val="0"/>
      <w:lang w:val="en-US"/>
      <w14:ligatures w14:val="none"/>
    </w:rPr>
  </w:style>
  <w:style w:type="character" w:customStyle="1" w:styleId="SignatureChar">
    <w:name w:val="Signature Char"/>
    <w:basedOn w:val="DefaultParagraphFont"/>
    <w:link w:val="Signature"/>
    <w:uiPriority w:val="6"/>
    <w:rsid w:val="00F513BE"/>
    <w:rPr>
      <w:rFonts w:eastAsiaTheme="minorEastAsia"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rna.Girling\OneDrive%20-%20Hertfordshire%20Local%20Pharmaceutical%20Committee\Desktop\Rebranding\Letterhead\LPC%20Letterhead%20-%20Word%20Template.dotx" TargetMode="External"/></Relationships>
</file>

<file path=word/theme/theme1.xml><?xml version="1.0" encoding="utf-8"?>
<a:theme xmlns:a="http://schemas.openxmlformats.org/drawingml/2006/main" name="Office Theme">
  <a:themeElements>
    <a:clrScheme name="LPC Brand Colours">
      <a:dk1>
        <a:srgbClr val="0072CE"/>
      </a:dk1>
      <a:lt1>
        <a:srgbClr val="48D1BA"/>
      </a:lt1>
      <a:dk2>
        <a:srgbClr val="000000"/>
      </a:dk2>
      <a:lt2>
        <a:srgbClr val="FFFFFF"/>
      </a:lt2>
      <a:accent1>
        <a:srgbClr val="FF6D3A"/>
      </a:accent1>
      <a:accent2>
        <a:srgbClr val="CB00BA"/>
      </a:accent2>
      <a:accent3>
        <a:srgbClr val="CB95FF"/>
      </a:accent3>
      <a:accent4>
        <a:srgbClr val="0072CE"/>
      </a:accent4>
      <a:accent5>
        <a:srgbClr val="FFFFFF"/>
      </a:accent5>
      <a:accent6>
        <a:srgbClr val="000000"/>
      </a:accent6>
      <a:hlink>
        <a:srgbClr val="FF6D3A"/>
      </a:hlink>
      <a:folHlink>
        <a:srgbClr val="CB00B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C6967E194DD64494AD0E6C8A735052" ma:contentTypeVersion="16" ma:contentTypeDescription="Create a new document." ma:contentTypeScope="" ma:versionID="c73321f6b73733de0c496dc84ac51125">
  <xsd:schema xmlns:xsd="http://www.w3.org/2001/XMLSchema" xmlns:xs="http://www.w3.org/2001/XMLSchema" xmlns:p="http://schemas.microsoft.com/office/2006/metadata/properties" xmlns:ns2="fd8cfb47-6e6d-4a00-897e-c9ea5d93a153" xmlns:ns3="69cea5db-7e02-4431-9b5c-aa450fecd605" targetNamespace="http://schemas.microsoft.com/office/2006/metadata/properties" ma:root="true" ma:fieldsID="4117e61f62551bb1083b2c638eaa35fb" ns2:_="" ns3:_="">
    <xsd:import namespace="fd8cfb47-6e6d-4a00-897e-c9ea5d93a153"/>
    <xsd:import namespace="69cea5db-7e02-4431-9b5c-aa450fecd60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cfb47-6e6d-4a00-897e-c9ea5d93a1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462a569-a05e-49e1-9719-db90646bb6c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cea5db-7e02-4431-9b5c-aa450fecd6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9e2576d-9978-408a-b310-4f73eae30ec4}" ma:internalName="TaxCatchAll" ma:showField="CatchAllData" ma:web="69cea5db-7e02-4431-9b5c-aa450fecd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9cea5db-7e02-4431-9b5c-aa450fecd605" xsi:nil="true"/>
    <lcf76f155ced4ddcb4097134ff3c332f xmlns="fd8cfb47-6e6d-4a00-897e-c9ea5d93a15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E29D8AB-7CBA-4BF3-8AC4-306C70AF96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8cfb47-6e6d-4a00-897e-c9ea5d93a153"/>
    <ds:schemaRef ds:uri="69cea5db-7e02-4431-9b5c-aa450fecd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FFC73D-77CF-4749-9402-7845FAAB3B75}">
  <ds:schemaRefs>
    <ds:schemaRef ds:uri="http://schemas.openxmlformats.org/officeDocument/2006/bibliography"/>
  </ds:schemaRefs>
</ds:datastoreItem>
</file>

<file path=customXml/itemProps3.xml><?xml version="1.0" encoding="utf-8"?>
<ds:datastoreItem xmlns:ds="http://schemas.openxmlformats.org/officeDocument/2006/customXml" ds:itemID="{39073347-9B0D-453F-BF0F-99912CFEF760}">
  <ds:schemaRefs>
    <ds:schemaRef ds:uri="http://schemas.microsoft.com/sharepoint/v3/contenttype/forms"/>
  </ds:schemaRefs>
</ds:datastoreItem>
</file>

<file path=customXml/itemProps4.xml><?xml version="1.0" encoding="utf-8"?>
<ds:datastoreItem xmlns:ds="http://schemas.openxmlformats.org/officeDocument/2006/customXml" ds:itemID="{0ED7038B-994B-4D89-BBEA-65BB3D85C7E6}">
  <ds:schemaRefs>
    <ds:schemaRef ds:uri="http://schemas.microsoft.com/office/2006/metadata/properties"/>
    <ds:schemaRef ds:uri="http://schemas.microsoft.com/office/infopath/2007/PartnerControls"/>
    <ds:schemaRef ds:uri="69cea5db-7e02-4431-9b5c-aa450fecd605"/>
    <ds:schemaRef ds:uri="fd8cfb47-6e6d-4a00-897e-c9ea5d93a153"/>
  </ds:schemaRefs>
</ds:datastoreItem>
</file>

<file path=docProps/app.xml><?xml version="1.0" encoding="utf-8"?>
<Properties xmlns="http://schemas.openxmlformats.org/officeDocument/2006/extended-properties" xmlns:vt="http://schemas.openxmlformats.org/officeDocument/2006/docPropsVTypes">
  <Template>LPC Letterhead - Word Template</Template>
  <TotalTime>3</TotalTime>
  <Pages>3</Pages>
  <Words>856</Words>
  <Characters>4885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Lorna Girling</dc:creator>
  <cp:keywords/>
  <dc:description/>
  <cp:lastModifiedBy>Niru Sivanesan</cp:lastModifiedBy>
  <cp:revision>2</cp:revision>
  <cp:lastPrinted>2025-10-20T10:49:00Z</cp:lastPrinted>
  <dcterms:created xsi:type="dcterms:W3CDTF">2026-07-28T19:18:00Z</dcterms:created>
  <dcterms:modified xsi:type="dcterms:W3CDTF">2026-07-28T19:18:00Z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0x0101003EC6967E194DD64494AD0E6C8A735052</vt:lpwstr>
  </property>
  <property fmtid="{D5CDD505-2E9C-101B-9397-08002B2CF9AE}" pid="3" name="MediaServiceImageTags">
    <vt:lpwstr/>
  </property>
</Properties>
</file>